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05" w:rsidRDefault="00F93F05">
      <w:r w:rsidRPr="00C84CF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7543" cy="1098468"/>
            <wp:effectExtent l="0" t="0" r="0" b="6985"/>
            <wp:wrapTight wrapText="bothSides">
              <wp:wrapPolygon edited="0">
                <wp:start x="0" y="0"/>
                <wp:lineTo x="0" y="21363"/>
                <wp:lineTo x="21202" y="21363"/>
                <wp:lineTo x="2120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543" cy="1098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F05" w:rsidRDefault="00F93F05"/>
    <w:p w:rsidR="00F93F05" w:rsidRDefault="00F93F05" w:rsidP="003E180A">
      <w:pPr>
        <w:pStyle w:val="1"/>
      </w:pPr>
    </w:p>
    <w:p w:rsidR="00F93F05" w:rsidRDefault="00F93F05"/>
    <w:p w:rsidR="00F93F05" w:rsidRPr="00B64DD5" w:rsidRDefault="00F93F05" w:rsidP="00F64804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 w:rsidRPr="00B64DD5">
        <w:rPr>
          <w:rFonts w:ascii="TH NiramitIT๙" w:hAnsi="TH NiramitIT๙" w:cs="TH NiramitIT๙"/>
          <w:sz w:val="32"/>
          <w:szCs w:val="32"/>
          <w:cs/>
        </w:rPr>
        <w:t>ประกาศเทศบาลตำบลท่าประจะ</w:t>
      </w:r>
    </w:p>
    <w:p w:rsidR="00F93F05" w:rsidRDefault="003937E1" w:rsidP="00F64804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เรื่อง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E61BA6">
        <w:rPr>
          <w:rFonts w:ascii="TH NiramitIT๙" w:hAnsi="TH NiramitIT๙" w:cs="TH NiramitIT๙" w:hint="cs"/>
          <w:sz w:val="32"/>
          <w:szCs w:val="32"/>
          <w:cs/>
        </w:rPr>
        <w:t>ประกาศใช้แผนอัตรากำลัง  3  ปี</w:t>
      </w:r>
    </w:p>
    <w:p w:rsidR="00E61BA6" w:rsidRPr="00B64DD5" w:rsidRDefault="00E61BA6" w:rsidP="00F64804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(ปีงบประมาณ  2564-2566)</w:t>
      </w:r>
    </w:p>
    <w:p w:rsidR="00F93F05" w:rsidRDefault="00F93F05" w:rsidP="00122960">
      <w:pPr>
        <w:tabs>
          <w:tab w:val="center" w:pos="4513"/>
          <w:tab w:val="left" w:pos="6315"/>
        </w:tabs>
        <w:spacing w:after="0"/>
        <w:jc w:val="center"/>
        <w:rPr>
          <w:rFonts w:ascii="TH NiramitIT๙" w:hAnsi="TH NiramitIT๙" w:cs="TH NiramitIT๙"/>
          <w:sz w:val="32"/>
          <w:szCs w:val="32"/>
        </w:rPr>
      </w:pPr>
      <w:r w:rsidRPr="00B64DD5">
        <w:rPr>
          <w:rFonts w:ascii="TH NiramitIT๙" w:hAnsi="TH NiramitIT๙" w:cs="TH NiramitIT๙"/>
          <w:sz w:val="32"/>
          <w:szCs w:val="32"/>
        </w:rPr>
        <w:t>…………………………………</w:t>
      </w:r>
    </w:p>
    <w:p w:rsidR="009E2A8F" w:rsidRDefault="009E2A8F" w:rsidP="003113D1">
      <w:pPr>
        <w:tabs>
          <w:tab w:val="left" w:pos="1418"/>
          <w:tab w:val="center" w:pos="4513"/>
          <w:tab w:val="left" w:pos="6315"/>
        </w:tabs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3113D1">
        <w:rPr>
          <w:rFonts w:ascii="TH NiramitIT๙" w:hAnsi="TH NiramitIT๙" w:cs="TH NiramitIT๙" w:hint="cs"/>
          <w:spacing w:val="-12"/>
          <w:sz w:val="32"/>
          <w:szCs w:val="32"/>
          <w:cs/>
        </w:rPr>
        <w:t>อาศัยอำนาจตามความในข้อ  14 ข้อ  252,253,257  และ  258  แห่งประกาศคณะกรรมการ</w:t>
      </w:r>
      <w:r>
        <w:rPr>
          <w:rFonts w:ascii="TH NiramitIT๙" w:hAnsi="TH NiramitIT๙" w:cs="TH NiramitIT๙" w:hint="cs"/>
          <w:sz w:val="32"/>
          <w:szCs w:val="32"/>
          <w:cs/>
        </w:rPr>
        <w:t>พนักงานเทศบาลจังหวัดนครศรีธรรมราช  เรื่องหลักเกณฑ์และเงื่อนไขเกี่ยวกับการบริหารงานบุคคลของเทศบาลลงวันที่  25  พฤศจิกายน  2545(แก้ไขเพิ่มเติม)  ประกอบกับมติคณะกรรมการพนักงานเทศบาล</w:t>
      </w:r>
      <w:r w:rsidR="001D7E25">
        <w:rPr>
          <w:rFonts w:ascii="TH NiramitIT๙" w:hAnsi="TH NiramitIT๙" w:cs="TH NiramitIT๙" w:hint="cs"/>
          <w:sz w:val="32"/>
          <w:szCs w:val="32"/>
          <w:cs/>
        </w:rPr>
        <w:t>จังหวัดนครศรีธรรมราชเห็นชอบในการประชุมครั้งที่  8/2563  ลงวันที่  24  สิงหาคม  2563  พิจารณา</w:t>
      </w:r>
      <w:r w:rsidR="001D7E25" w:rsidRPr="00E246F0">
        <w:rPr>
          <w:rFonts w:ascii="TH NiramitIT๙" w:hAnsi="TH NiramitIT๙" w:cs="TH NiramitIT๙" w:hint="cs"/>
          <w:spacing w:val="-10"/>
          <w:sz w:val="32"/>
          <w:szCs w:val="32"/>
          <w:cs/>
        </w:rPr>
        <w:t>ให้ความเห็นชอบแผนอัตรากำลัง  3  ปี  ประจำปีงบประมาณ 2564 -</w:t>
      </w:r>
      <w:r w:rsidR="00055079" w:rsidRPr="00E246F0">
        <w:rPr>
          <w:rFonts w:ascii="TH NiramitIT๙" w:hAnsi="TH NiramitIT๙" w:cs="TH NiramitIT๙" w:hint="cs"/>
          <w:spacing w:val="-10"/>
          <w:sz w:val="32"/>
          <w:szCs w:val="32"/>
          <w:cs/>
        </w:rPr>
        <w:t xml:space="preserve"> </w:t>
      </w:r>
      <w:r w:rsidR="001D7E25" w:rsidRPr="00E246F0">
        <w:rPr>
          <w:rFonts w:ascii="TH NiramitIT๙" w:hAnsi="TH NiramitIT๙" w:cs="TH NiramitIT๙" w:hint="cs"/>
          <w:spacing w:val="-10"/>
          <w:sz w:val="32"/>
          <w:szCs w:val="32"/>
          <w:cs/>
        </w:rPr>
        <w:t>2566</w:t>
      </w:r>
      <w:r w:rsidR="0095033E" w:rsidRPr="00E246F0">
        <w:rPr>
          <w:rFonts w:ascii="TH NiramitIT๙" w:hAnsi="TH NiramitIT๙" w:cs="TH NiramitIT๙" w:hint="cs"/>
          <w:spacing w:val="-10"/>
          <w:sz w:val="32"/>
          <w:szCs w:val="32"/>
          <w:cs/>
        </w:rPr>
        <w:t xml:space="preserve">  ซึ่งแจ้งให้เทศบาลทราบตามหนังสือ</w:t>
      </w:r>
      <w:r w:rsidR="00CE0CF2">
        <w:rPr>
          <w:rFonts w:ascii="TH NiramitIT๙" w:hAnsi="TH NiramitIT๙" w:cs="TH NiramitIT๙" w:hint="cs"/>
          <w:sz w:val="32"/>
          <w:szCs w:val="32"/>
          <w:cs/>
        </w:rPr>
        <w:t xml:space="preserve">ที่  </w:t>
      </w:r>
      <w:proofErr w:type="spellStart"/>
      <w:r w:rsidR="00CE0CF2">
        <w:rPr>
          <w:rFonts w:ascii="TH NiramitIT๙" w:hAnsi="TH NiramitIT๙" w:cs="TH NiramitIT๙" w:hint="cs"/>
          <w:sz w:val="32"/>
          <w:szCs w:val="32"/>
          <w:cs/>
        </w:rPr>
        <w:t>นศ</w:t>
      </w:r>
      <w:proofErr w:type="spellEnd"/>
      <w:r w:rsidR="00CE0CF2">
        <w:rPr>
          <w:rFonts w:ascii="TH NiramitIT๙" w:hAnsi="TH NiramitIT๙" w:cs="TH NiramitIT๙" w:hint="cs"/>
          <w:sz w:val="32"/>
          <w:szCs w:val="32"/>
          <w:cs/>
        </w:rPr>
        <w:t xml:space="preserve">  0023.2/ว405  ลงวันที่  </w:t>
      </w:r>
      <w:r w:rsidR="0095033E">
        <w:rPr>
          <w:rFonts w:ascii="TH NiramitIT๙" w:hAnsi="TH NiramitIT๙" w:cs="TH NiramitIT๙" w:hint="cs"/>
          <w:sz w:val="32"/>
          <w:szCs w:val="32"/>
          <w:cs/>
        </w:rPr>
        <w:t>26  สิงหาคม  2563</w:t>
      </w:r>
    </w:p>
    <w:p w:rsidR="0095033E" w:rsidRDefault="0095033E" w:rsidP="00537C7E">
      <w:pPr>
        <w:tabs>
          <w:tab w:val="left" w:pos="1418"/>
          <w:tab w:val="center" w:pos="4513"/>
          <w:tab w:val="left" w:pos="6315"/>
        </w:tabs>
        <w:spacing w:before="240" w:after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29203A">
        <w:rPr>
          <w:rFonts w:ascii="TH NiramitIT๙" w:hAnsi="TH NiramitIT๙" w:cs="TH NiramitIT๙" w:hint="cs"/>
          <w:spacing w:val="-12"/>
          <w:sz w:val="32"/>
          <w:szCs w:val="32"/>
          <w:cs/>
        </w:rPr>
        <w:t>ในการนี้  เทศบาลตำบลท่าประจะ  จึงประกาศใช้แผนอัตรากำลัง  3  ปี  ประจำปีงบประมาณ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2564-2566  เพื่อเป็นการกำหนดตำแหน่งและการบร</w:t>
      </w:r>
      <w:r w:rsidR="0029203A">
        <w:rPr>
          <w:rFonts w:ascii="TH NiramitIT๙" w:hAnsi="TH NiramitIT๙" w:cs="TH NiramitIT๙" w:hint="cs"/>
          <w:sz w:val="32"/>
          <w:szCs w:val="32"/>
          <w:cs/>
        </w:rPr>
        <w:t>ิหารอัตรากำลังคนตามภาระหน้าที่กฎ</w:t>
      </w:r>
      <w:r>
        <w:rPr>
          <w:rFonts w:ascii="TH NiramitIT๙" w:hAnsi="TH NiramitIT๙" w:cs="TH NiramitIT๙" w:hint="cs"/>
          <w:sz w:val="32"/>
          <w:szCs w:val="32"/>
          <w:cs/>
        </w:rPr>
        <w:t>หมายและระเบียบกำหนดไว้โดยให้มีผลบังคับใช้ตั้งแต่วันที่  1   ตุลาคม  2563  เป็นต้นไป</w:t>
      </w:r>
    </w:p>
    <w:p w:rsidR="0095033E" w:rsidRDefault="0095033E" w:rsidP="00537C7E">
      <w:pPr>
        <w:tabs>
          <w:tab w:val="left" w:pos="1418"/>
          <w:tab w:val="center" w:pos="4513"/>
          <w:tab w:val="left" w:pos="6315"/>
        </w:tabs>
        <w:spacing w:before="240" w:after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>จึงประกาศมาเพื่อทราบโดยทั่วกัน</w:t>
      </w:r>
    </w:p>
    <w:p w:rsidR="0095033E" w:rsidRDefault="0095033E" w:rsidP="00537C7E">
      <w:pPr>
        <w:tabs>
          <w:tab w:val="left" w:pos="1418"/>
          <w:tab w:val="left" w:pos="2127"/>
          <w:tab w:val="center" w:pos="4513"/>
          <w:tab w:val="left" w:pos="6315"/>
        </w:tabs>
        <w:spacing w:before="240" w:after="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A56F83">
        <w:rPr>
          <w:rFonts w:ascii="TH NiramitIT๙" w:hAnsi="TH NiramitIT๙" w:cs="TH NiramitIT๙" w:hint="cs"/>
          <w:sz w:val="32"/>
          <w:szCs w:val="32"/>
          <w:cs/>
        </w:rPr>
        <w:t xml:space="preserve">ประกาศ  ณ  วันที่  15  เดือน  กันยายน  </w:t>
      </w:r>
      <w:r w:rsidR="00B81325">
        <w:rPr>
          <w:rFonts w:ascii="TH NiramitIT๙" w:hAnsi="TH NiramitIT๙" w:cs="TH NiramitIT๙" w:hint="cs"/>
          <w:sz w:val="32"/>
          <w:szCs w:val="32"/>
          <w:cs/>
        </w:rPr>
        <w:t>พ.ศ.  2563</w:t>
      </w:r>
    </w:p>
    <w:p w:rsidR="00CB1378" w:rsidRDefault="00122960" w:rsidP="002927FE">
      <w:pPr>
        <w:tabs>
          <w:tab w:val="left" w:pos="1418"/>
        </w:tabs>
        <w:ind w:right="-2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</w:p>
    <w:p w:rsidR="00B81325" w:rsidRDefault="002F6E04" w:rsidP="002F6E04">
      <w:pPr>
        <w:tabs>
          <w:tab w:val="left" w:pos="1418"/>
        </w:tabs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   ประกอบ  คงพรหม</w:t>
      </w:r>
    </w:p>
    <w:p w:rsidR="00CB1378" w:rsidRDefault="00CB1378" w:rsidP="009170DD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</w:t>
      </w:r>
      <w:r w:rsidR="009170DD"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</w:t>
      </w:r>
      <w:r>
        <w:rPr>
          <w:rFonts w:ascii="TH NiramitIT๙" w:hAnsi="TH NiramitIT๙" w:cs="TH NiramitIT๙" w:hint="cs"/>
          <w:sz w:val="32"/>
          <w:szCs w:val="32"/>
          <w:cs/>
        </w:rPr>
        <w:t>(นายประกอบ  คงพรหม)</w:t>
      </w:r>
    </w:p>
    <w:p w:rsidR="00CB1378" w:rsidRPr="00A030D0" w:rsidRDefault="009170DD" w:rsidP="00CB1378">
      <w:pPr>
        <w:spacing w:after="0"/>
        <w:ind w:left="432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B1378">
        <w:rPr>
          <w:rFonts w:ascii="TH NiramitIT๙" w:hAnsi="TH NiramitIT๙" w:cs="TH NiramitIT๙" w:hint="cs"/>
          <w:sz w:val="32"/>
          <w:szCs w:val="32"/>
          <w:cs/>
        </w:rPr>
        <w:t>นายกเทศมนตรีตำบลท่าประจะ</w:t>
      </w:r>
    </w:p>
    <w:p w:rsidR="00A030D0" w:rsidRDefault="00A030D0" w:rsidP="00CE0E86">
      <w:pPr>
        <w:spacing w:after="0"/>
        <w:jc w:val="thaiDistribute"/>
        <w:rPr>
          <w:rFonts w:ascii="TH NiramitIT๙" w:hAnsi="TH NiramitIT๙" w:cs="TH NiramitIT๙"/>
          <w:sz w:val="32"/>
          <w:szCs w:val="32"/>
          <w:cs/>
        </w:rPr>
      </w:pPr>
    </w:p>
    <w:p w:rsidR="003E180A" w:rsidRDefault="003E180A" w:rsidP="00AE2F1F">
      <w:pPr>
        <w:spacing w:after="0"/>
        <w:ind w:left="1440" w:firstLine="720"/>
        <w:jc w:val="thaiDistribute"/>
        <w:rPr>
          <w:rFonts w:ascii="TH NiramitIT๙" w:hAnsi="TH NiramitIT๙" w:cs="TH NiramitIT๙"/>
          <w:sz w:val="32"/>
          <w:szCs w:val="32"/>
          <w:cs/>
        </w:rPr>
      </w:pPr>
    </w:p>
    <w:p w:rsidR="00AE2F1F" w:rsidRPr="009F2FE7" w:rsidRDefault="00AE2F1F" w:rsidP="00AE2F1F">
      <w:pPr>
        <w:spacing w:after="0"/>
        <w:jc w:val="thaiDistribute"/>
        <w:rPr>
          <w:rFonts w:ascii="TH NiramitIT๙" w:hAnsi="TH NiramitIT๙" w:cs="TH NiramitIT๙"/>
          <w:sz w:val="32"/>
          <w:szCs w:val="32"/>
          <w:cs/>
        </w:rPr>
      </w:pPr>
    </w:p>
    <w:p w:rsidR="00FD6C9F" w:rsidRDefault="00FD6C9F"/>
    <w:p w:rsidR="00D1673D" w:rsidRDefault="00D1673D"/>
    <w:p w:rsidR="00D1673D" w:rsidRDefault="00D1673D"/>
    <w:p w:rsidR="00D1673D" w:rsidRDefault="00D1673D"/>
    <w:p w:rsidR="00D1673D" w:rsidRDefault="00D1673D"/>
    <w:p w:rsidR="00D1673D" w:rsidRDefault="00D1673D"/>
    <w:p w:rsidR="00D1673D" w:rsidRDefault="00D1673D"/>
    <w:p w:rsidR="00D1673D" w:rsidRDefault="00D1673D"/>
    <w:p w:rsidR="00D1673D" w:rsidRDefault="00D1673D" w:rsidP="00D1673D">
      <w:pPr>
        <w:tabs>
          <w:tab w:val="left" w:pos="851"/>
        </w:tabs>
        <w:ind w:right="-108"/>
        <w:jc w:val="center"/>
        <w:rPr>
          <w:rFonts w:ascii="TH SarabunIT๙" w:hAnsi="TH SarabunIT๙" w:cs="TH SarabunIT๙"/>
        </w:rPr>
      </w:pPr>
    </w:p>
    <w:p w:rsidR="00D1673D" w:rsidRDefault="00D1673D" w:rsidP="00D1673D">
      <w:pPr>
        <w:tabs>
          <w:tab w:val="left" w:pos="851"/>
        </w:tabs>
        <w:ind w:right="-108"/>
        <w:jc w:val="center"/>
        <w:rPr>
          <w:rFonts w:ascii="TH SarabunIT๙" w:hAnsi="TH SarabunIT๙" w:cs="TH SarabunIT๙"/>
        </w:rPr>
      </w:pPr>
    </w:p>
    <w:p w:rsidR="00D1673D" w:rsidRDefault="00D1673D" w:rsidP="00D1673D">
      <w:pPr>
        <w:tabs>
          <w:tab w:val="left" w:pos="851"/>
        </w:tabs>
        <w:ind w:right="-10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-451485</wp:posOffset>
            </wp:positionV>
            <wp:extent cx="1079500" cy="110236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0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73D" w:rsidRDefault="00D1673D" w:rsidP="00D1673D">
      <w:pPr>
        <w:tabs>
          <w:tab w:val="left" w:pos="851"/>
        </w:tabs>
        <w:ind w:right="-108"/>
        <w:jc w:val="center"/>
        <w:rPr>
          <w:rFonts w:ascii="TH SarabunIT๙" w:hAnsi="TH SarabunIT๙" w:cs="TH SarabunIT๙"/>
        </w:rPr>
      </w:pPr>
    </w:p>
    <w:p w:rsidR="00D1673D" w:rsidRDefault="00D1673D" w:rsidP="00D1673D">
      <w:pPr>
        <w:ind w:left="3600" w:hanging="3600"/>
        <w:jc w:val="center"/>
        <w:rPr>
          <w:rFonts w:ascii="TH SarabunIT๙" w:hAnsi="TH SarabunIT๙" w:cs="TH SarabunIT๙"/>
        </w:rPr>
      </w:pPr>
      <w:bookmarkStart w:id="0" w:name="_GoBack"/>
      <w:bookmarkEnd w:id="0"/>
    </w:p>
    <w:p w:rsidR="00D1673D" w:rsidRDefault="00D1673D" w:rsidP="00D1673D">
      <w:pPr>
        <w:spacing w:after="0"/>
        <w:ind w:left="3600" w:hanging="3600"/>
        <w:jc w:val="center"/>
        <w:rPr>
          <w:rFonts w:ascii="TH SarabunIT๙" w:hAnsi="TH SarabunIT๙" w:cs="TH SarabunIT๙"/>
          <w:spacing w:val="4"/>
        </w:rPr>
      </w:pPr>
      <w:r>
        <w:rPr>
          <w:rFonts w:ascii="TH SarabunIT๙" w:hAnsi="TH SarabunIT๙" w:cs="TH SarabunIT๙" w:hint="cs"/>
          <w:cs/>
        </w:rPr>
        <w:t>ประกาศเทศบาลตำบลท่าประจะ</w:t>
      </w:r>
    </w:p>
    <w:p w:rsidR="00D1673D" w:rsidRDefault="00D1673D" w:rsidP="00D1673D">
      <w:pPr>
        <w:jc w:val="center"/>
        <w:rPr>
          <w:rFonts w:ascii="TH SarabunIT๙" w:hAnsi="TH SarabunIT๙" w:cs="TH SarabunIT๙"/>
          <w:spacing w:val="4"/>
          <w:cs/>
        </w:rPr>
      </w:pPr>
      <w:r>
        <w:rPr>
          <w:rFonts w:ascii="TH SarabunIT๙" w:hAnsi="TH SarabunIT๙" w:cs="TH SarabunIT๙" w:hint="cs"/>
          <w:spacing w:val="4"/>
          <w:cs/>
        </w:rPr>
        <w:t>เรื่อง  การกำหนดโครงสร้างส่วนราชการและระดับตำแหน่งของเทศบาลตำบลท่าประจะ</w:t>
      </w:r>
    </w:p>
    <w:p w:rsidR="00D1673D" w:rsidRDefault="004C5AFC" w:rsidP="00D1673D">
      <w:pPr>
        <w:jc w:val="center"/>
        <w:rPr>
          <w:rFonts w:ascii="TH SarabunIT๙" w:hAnsi="TH SarabunIT๙" w:cs="TH SarabunIT๙"/>
          <w:spacing w:val="4"/>
        </w:rPr>
      </w:pPr>
      <w:r>
        <w:rPr>
          <w:rFonts w:ascii="TH SarabunIT๙" w:hAnsi="TH SarabunIT๙" w:cs="TH SarabunIT๙"/>
          <w:noProof/>
          <w:spacing w:val="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67.2pt;margin-top:17.45pt;width:137.25pt;height:1.5pt;flip:y;z-index:251662336" o:connectortype="straight"/>
        </w:pict>
      </w:r>
    </w:p>
    <w:p w:rsidR="00D1673D" w:rsidRDefault="00D1673D" w:rsidP="00D1673D">
      <w:pPr>
        <w:tabs>
          <w:tab w:val="left" w:pos="1418"/>
        </w:tabs>
        <w:ind w:right="-10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</w:p>
    <w:p w:rsidR="00D1673D" w:rsidRDefault="00D1673D" w:rsidP="00D1673D">
      <w:pPr>
        <w:tabs>
          <w:tab w:val="left" w:pos="1418"/>
        </w:tabs>
        <w:ind w:right="-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ด้วยคณะกรรมการกลางพนักงานเทศบาล  ได้ประกาศเปลี่ยนแปลงโครงสร้างส่วนราชการของเทศบาลและระดับตำแหน่งของพนักงานเทศบาลจากเดิมให้เป็นตามขนาดเทศบาล  คือ  ขนาดเล็ก  ขนาดกลาง  ขนาดใหญ่  แก้ไขเป็นไปตามประเภทเทศบาลสามัญ  ประเภทสามัญ  ประเภทพิเศษซึ่งแบ่งเป็น  4  ระดับ  คือ  เทศบาลประเภทสามัญ  เทศบาลประเภทสามัญระดับสูง  เทศบาลประเภทพิเศษและเทศบาลประเภทพิเศษ  </w:t>
      </w:r>
      <w:r w:rsidRPr="00CA2817">
        <w:rPr>
          <w:rFonts w:ascii="TH SarabunIT๙" w:hAnsi="TH SarabunIT๙" w:cs="TH SarabunIT๙" w:hint="cs"/>
          <w:spacing w:val="-14"/>
          <w:cs/>
        </w:rPr>
        <w:t xml:space="preserve">ระดับสูง  ตามประกาศ  </w:t>
      </w:r>
      <w:proofErr w:type="spellStart"/>
      <w:r w:rsidRPr="00CA2817">
        <w:rPr>
          <w:rFonts w:ascii="TH SarabunIT๙" w:hAnsi="TH SarabunIT๙" w:cs="TH SarabunIT๙" w:hint="cs"/>
          <w:spacing w:val="-14"/>
          <w:cs/>
        </w:rPr>
        <w:t>ก.ท.</w:t>
      </w:r>
      <w:proofErr w:type="spellEnd"/>
      <w:r w:rsidRPr="00CA2817">
        <w:rPr>
          <w:rFonts w:ascii="TH SarabunIT๙" w:hAnsi="TH SarabunIT๙" w:cs="TH SarabunIT๙" w:hint="cs"/>
          <w:spacing w:val="-14"/>
          <w:cs/>
        </w:rPr>
        <w:t xml:space="preserve">  เรื่อง  มาตรฐานทั่วไปเกี่ยวกับโครงสร้างส่วนราชการและระดับตำแหน่งของเทศบาล  พ.ศ.  2558</w:t>
      </w:r>
    </w:p>
    <w:p w:rsidR="00D1673D" w:rsidRDefault="00D1673D" w:rsidP="00D1673D">
      <w:pPr>
        <w:tabs>
          <w:tab w:val="left" w:pos="1418"/>
        </w:tabs>
        <w:spacing w:before="240"/>
        <w:ind w:right="-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ฉะนั้น  อาศัยความตามมาตรา  15  ประกอบมาตรา  23  วรรคหก  แห่งพระราชบัญญัติระเบียบบริหารงานบุคคลส่วนท้องถิ่น  พ.ศ.  2542  และมติคณะกรรมการพนักงานเทศบาลจังหวัดนครศรีธรรมราชในการประชุมครั้งที่  3/2559  เมื่อวันที่  28  มีนาคม  2558  กำหนดให้เทศบาลตำบลท่าประจะ  เป็นเทศบาลประเภทสามัญ  และได้จัดทำโครงสร้างส่วนราชการและระดับตำแหน่งพนักงานเทศบาลในแผนอัตรากำลัง  3  ปี  เป็นไปตามเงื่อนไขของประเภทเทศบาลแล้ว</w:t>
      </w:r>
    </w:p>
    <w:p w:rsidR="00D1673D" w:rsidRDefault="00D1673D" w:rsidP="00D1673D">
      <w:pPr>
        <w:spacing w:before="240"/>
        <w:ind w:right="-10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ประกาศ  ณ  วันที่   29  กันยายน  พ.ศ.  2560</w:t>
      </w:r>
    </w:p>
    <w:p w:rsidR="00D1673D" w:rsidRDefault="00D1673D" w:rsidP="00D1673D">
      <w:pPr>
        <w:spacing w:before="240"/>
        <w:ind w:right="-108"/>
        <w:rPr>
          <w:rFonts w:ascii="TH SarabunIT๙" w:hAnsi="TH SarabunIT๙" w:cs="TH SarabunIT๙"/>
        </w:rPr>
      </w:pPr>
    </w:p>
    <w:p w:rsidR="00D1673D" w:rsidRDefault="00F920B2" w:rsidP="00F920B2">
      <w:pPr>
        <w:spacing w:after="0"/>
        <w:ind w:right="-10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ประกอบ  คงพรหม</w:t>
      </w:r>
    </w:p>
    <w:p w:rsidR="00D1673D" w:rsidRDefault="00D1673D" w:rsidP="00700E04">
      <w:pPr>
        <w:spacing w:after="0"/>
        <w:ind w:right="-10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(นายประกอบ  คงพรหม)</w:t>
      </w:r>
    </w:p>
    <w:p w:rsidR="00D1673D" w:rsidRDefault="00D1673D" w:rsidP="00700E04">
      <w:pPr>
        <w:spacing w:after="0"/>
        <w:ind w:right="-10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นายกเทศมนตรีตำบลท่าประจะ</w:t>
      </w:r>
    </w:p>
    <w:p w:rsidR="00D1673D" w:rsidRDefault="00D1673D"/>
    <w:sectPr w:rsidR="00D1673D" w:rsidSect="00057A91">
      <w:pgSz w:w="11906" w:h="16838"/>
      <w:pgMar w:top="709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93F05"/>
    <w:rsid w:val="00031EA8"/>
    <w:rsid w:val="00033A4E"/>
    <w:rsid w:val="00055079"/>
    <w:rsid w:val="00056DCB"/>
    <w:rsid w:val="00057A91"/>
    <w:rsid w:val="0007485B"/>
    <w:rsid w:val="000901F4"/>
    <w:rsid w:val="000976DF"/>
    <w:rsid w:val="00122960"/>
    <w:rsid w:val="00173CB1"/>
    <w:rsid w:val="001B392E"/>
    <w:rsid w:val="001C3A17"/>
    <w:rsid w:val="001D7E25"/>
    <w:rsid w:val="001E12FD"/>
    <w:rsid w:val="00233BB2"/>
    <w:rsid w:val="00251FEF"/>
    <w:rsid w:val="00273116"/>
    <w:rsid w:val="00275906"/>
    <w:rsid w:val="00280A11"/>
    <w:rsid w:val="0029203A"/>
    <w:rsid w:val="002927FE"/>
    <w:rsid w:val="002B3703"/>
    <w:rsid w:val="002F05D7"/>
    <w:rsid w:val="002F5EA5"/>
    <w:rsid w:val="002F6E04"/>
    <w:rsid w:val="003113D1"/>
    <w:rsid w:val="003128BD"/>
    <w:rsid w:val="00363B5C"/>
    <w:rsid w:val="003937E1"/>
    <w:rsid w:val="003A392A"/>
    <w:rsid w:val="003A78EA"/>
    <w:rsid w:val="003D1047"/>
    <w:rsid w:val="003D4198"/>
    <w:rsid w:val="003E180A"/>
    <w:rsid w:val="00453F00"/>
    <w:rsid w:val="0046708B"/>
    <w:rsid w:val="0048270E"/>
    <w:rsid w:val="004C030D"/>
    <w:rsid w:val="004C5AFC"/>
    <w:rsid w:val="004D0AE8"/>
    <w:rsid w:val="004D13EF"/>
    <w:rsid w:val="004F2C32"/>
    <w:rsid w:val="004F611A"/>
    <w:rsid w:val="00522843"/>
    <w:rsid w:val="00537C7E"/>
    <w:rsid w:val="0054432B"/>
    <w:rsid w:val="00553B38"/>
    <w:rsid w:val="005902AB"/>
    <w:rsid w:val="005935D9"/>
    <w:rsid w:val="005B5998"/>
    <w:rsid w:val="005C217A"/>
    <w:rsid w:val="005E0C2E"/>
    <w:rsid w:val="005E1CB3"/>
    <w:rsid w:val="005E4B36"/>
    <w:rsid w:val="006136BC"/>
    <w:rsid w:val="00647A0A"/>
    <w:rsid w:val="006572D0"/>
    <w:rsid w:val="00696C4D"/>
    <w:rsid w:val="00700E04"/>
    <w:rsid w:val="007205E7"/>
    <w:rsid w:val="0073071F"/>
    <w:rsid w:val="00764F0D"/>
    <w:rsid w:val="007C272B"/>
    <w:rsid w:val="007C71A6"/>
    <w:rsid w:val="00913D6E"/>
    <w:rsid w:val="009170DD"/>
    <w:rsid w:val="0095033E"/>
    <w:rsid w:val="009649A4"/>
    <w:rsid w:val="009A08F3"/>
    <w:rsid w:val="009A2584"/>
    <w:rsid w:val="009B59B0"/>
    <w:rsid w:val="009E2A8F"/>
    <w:rsid w:val="009F2FE7"/>
    <w:rsid w:val="009F5331"/>
    <w:rsid w:val="00A030D0"/>
    <w:rsid w:val="00A0644C"/>
    <w:rsid w:val="00A231D2"/>
    <w:rsid w:val="00A56F83"/>
    <w:rsid w:val="00A61281"/>
    <w:rsid w:val="00A7127D"/>
    <w:rsid w:val="00AA52E8"/>
    <w:rsid w:val="00AC7FFC"/>
    <w:rsid w:val="00AE2F1F"/>
    <w:rsid w:val="00AF736C"/>
    <w:rsid w:val="00AF7769"/>
    <w:rsid w:val="00B01E6E"/>
    <w:rsid w:val="00B15CCB"/>
    <w:rsid w:val="00B64DD5"/>
    <w:rsid w:val="00B71F50"/>
    <w:rsid w:val="00B81325"/>
    <w:rsid w:val="00BA0008"/>
    <w:rsid w:val="00BA6CEB"/>
    <w:rsid w:val="00BB2629"/>
    <w:rsid w:val="00BF3805"/>
    <w:rsid w:val="00C72A71"/>
    <w:rsid w:val="00CA1D05"/>
    <w:rsid w:val="00CA277B"/>
    <w:rsid w:val="00CB1378"/>
    <w:rsid w:val="00CE0CF2"/>
    <w:rsid w:val="00CE0E86"/>
    <w:rsid w:val="00D053D7"/>
    <w:rsid w:val="00D1655D"/>
    <w:rsid w:val="00D1673D"/>
    <w:rsid w:val="00D30AB6"/>
    <w:rsid w:val="00D76271"/>
    <w:rsid w:val="00D87644"/>
    <w:rsid w:val="00DD7724"/>
    <w:rsid w:val="00E06F69"/>
    <w:rsid w:val="00E07D36"/>
    <w:rsid w:val="00E246F0"/>
    <w:rsid w:val="00E33794"/>
    <w:rsid w:val="00E4484A"/>
    <w:rsid w:val="00E44D20"/>
    <w:rsid w:val="00E5248C"/>
    <w:rsid w:val="00E61BA6"/>
    <w:rsid w:val="00E82DBF"/>
    <w:rsid w:val="00EB4FAD"/>
    <w:rsid w:val="00EF19E1"/>
    <w:rsid w:val="00EF551C"/>
    <w:rsid w:val="00F014DB"/>
    <w:rsid w:val="00F26DCE"/>
    <w:rsid w:val="00F31E39"/>
    <w:rsid w:val="00F5254D"/>
    <w:rsid w:val="00F64804"/>
    <w:rsid w:val="00F81693"/>
    <w:rsid w:val="00F87E6C"/>
    <w:rsid w:val="00F920B2"/>
    <w:rsid w:val="00F93F05"/>
    <w:rsid w:val="00FC33D0"/>
    <w:rsid w:val="00FD6C9F"/>
    <w:rsid w:val="00FE2980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6E"/>
  </w:style>
  <w:style w:type="paragraph" w:styleId="1">
    <w:name w:val="heading 1"/>
    <w:basedOn w:val="a"/>
    <w:next w:val="a"/>
    <w:link w:val="10"/>
    <w:uiPriority w:val="9"/>
    <w:qFormat/>
    <w:rsid w:val="003E18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3E180A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3F2DC-51F0-426D-8DF1-44B9EF15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Windows User</cp:lastModifiedBy>
  <cp:revision>26</cp:revision>
  <cp:lastPrinted>2020-09-09T08:20:00Z</cp:lastPrinted>
  <dcterms:created xsi:type="dcterms:W3CDTF">2020-09-08T07:33:00Z</dcterms:created>
  <dcterms:modified xsi:type="dcterms:W3CDTF">2021-02-15T04:10:00Z</dcterms:modified>
</cp:coreProperties>
</file>